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765BFC" w:rsidRDefault="00DE7A7F">
      <w:pPr>
        <w:rPr>
          <w:lang w:val="es-ES"/>
        </w:rPr>
      </w:pPr>
      <w:r>
        <w:rPr>
          <w:noProof/>
          <w:lang w:val="es-ES"/>
        </w:rPr>
        <w:drawing>
          <wp:anchor distT="0" distB="0" distL="114300" distR="114300" simplePos="0" relativeHeight="251660799" behindDoc="1" locked="0" layoutInCell="1" allowOverlap="1">
            <wp:simplePos x="0" y="0"/>
            <wp:positionH relativeFrom="column">
              <wp:posOffset>-1125855</wp:posOffset>
            </wp:positionH>
            <wp:positionV relativeFrom="paragraph">
              <wp:posOffset>-1113155</wp:posOffset>
            </wp:positionV>
            <wp:extent cx="7620000" cy="11251561"/>
            <wp:effectExtent l="0" t="0" r="0" b="1270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oratada_word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1125156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65BFC" w:rsidRDefault="00765BFC">
      <w:pPr>
        <w:rPr>
          <w:lang w:val="es-ES"/>
        </w:rPr>
      </w:pPr>
    </w:p>
    <w:p w:rsidR="00765BFC" w:rsidRDefault="00765BFC">
      <w:pPr>
        <w:rPr>
          <w:lang w:val="es-ES"/>
        </w:rPr>
      </w:pPr>
    </w:p>
    <w:p w:rsidR="00765BFC" w:rsidRDefault="00765BFC">
      <w:pPr>
        <w:rPr>
          <w:lang w:val="es-ES"/>
        </w:rPr>
      </w:pPr>
    </w:p>
    <w:p w:rsidR="00765BFC" w:rsidRDefault="00765BFC">
      <w:pPr>
        <w:rPr>
          <w:lang w:val="es-ES"/>
        </w:rPr>
      </w:pPr>
    </w:p>
    <w:p w:rsidR="00765BFC" w:rsidRDefault="00765BFC">
      <w:pPr>
        <w:rPr>
          <w:lang w:val="es-ES"/>
        </w:rPr>
      </w:pPr>
    </w:p>
    <w:p w:rsidR="00765BFC" w:rsidRDefault="00765BFC">
      <w:pPr>
        <w:rPr>
          <w:lang w:val="es-ES"/>
        </w:rPr>
      </w:pPr>
    </w:p>
    <w:p w:rsidR="00765BFC" w:rsidRDefault="00765BFC">
      <w:pPr>
        <w:rPr>
          <w:lang w:val="es-ES"/>
        </w:rPr>
      </w:pPr>
    </w:p>
    <w:p w:rsidR="00765BFC" w:rsidRDefault="00765BFC">
      <w:pPr>
        <w:rPr>
          <w:lang w:val="es-ES"/>
        </w:rPr>
      </w:pPr>
    </w:p>
    <w:p w:rsidR="00765BFC" w:rsidRDefault="00765BFC">
      <w:pPr>
        <w:rPr>
          <w:lang w:val="es-ES"/>
        </w:rPr>
      </w:pPr>
    </w:p>
    <w:p w:rsidR="00765BFC" w:rsidRDefault="00765BFC">
      <w:pPr>
        <w:rPr>
          <w:lang w:val="es-ES"/>
        </w:rPr>
      </w:pPr>
    </w:p>
    <w:p w:rsidR="00765BFC" w:rsidRDefault="00765BFC">
      <w:pPr>
        <w:rPr>
          <w:lang w:val="es-ES"/>
        </w:rPr>
      </w:pPr>
    </w:p>
    <w:p w:rsidR="00765BFC" w:rsidRDefault="00765BFC">
      <w:pPr>
        <w:rPr>
          <w:lang w:val="es-ES"/>
        </w:rPr>
      </w:pPr>
    </w:p>
    <w:p w:rsidR="00765BFC" w:rsidRDefault="00765BFC">
      <w:pPr>
        <w:rPr>
          <w:lang w:val="es-ES"/>
        </w:rPr>
      </w:pPr>
    </w:p>
    <w:p w:rsidR="00765BFC" w:rsidRDefault="00765BFC">
      <w:pPr>
        <w:rPr>
          <w:lang w:val="es-ES"/>
        </w:rPr>
      </w:pPr>
    </w:p>
    <w:p w:rsidR="00765BFC" w:rsidRDefault="00765BFC">
      <w:pPr>
        <w:rPr>
          <w:lang w:val="es-ES"/>
        </w:rPr>
      </w:pPr>
    </w:p>
    <w:p w:rsidR="00765BFC" w:rsidRDefault="00765BFC">
      <w:pPr>
        <w:rPr>
          <w:lang w:val="es-ES"/>
        </w:rPr>
      </w:pPr>
    </w:p>
    <w:p w:rsidR="00765BFC" w:rsidRDefault="00765BFC">
      <w:pPr>
        <w:rPr>
          <w:lang w:val="es-ES"/>
        </w:rPr>
      </w:pPr>
    </w:p>
    <w:p w:rsidR="00765BFC" w:rsidRDefault="00765BFC">
      <w:pPr>
        <w:rPr>
          <w:lang w:val="es-ES"/>
        </w:rPr>
      </w:pPr>
    </w:p>
    <w:p w:rsidR="00765BFC" w:rsidRDefault="00765BFC">
      <w:pPr>
        <w:rPr>
          <w:lang w:val="es-ES"/>
        </w:rPr>
      </w:pPr>
    </w:p>
    <w:p w:rsidR="00765BFC" w:rsidRDefault="00765BFC">
      <w:pPr>
        <w:rPr>
          <w:lang w:val="es-ES"/>
        </w:rPr>
      </w:pPr>
    </w:p>
    <w:p w:rsidR="00765BFC" w:rsidRDefault="00765BFC">
      <w:pPr>
        <w:rPr>
          <w:lang w:val="es-ES"/>
        </w:rPr>
      </w:pPr>
    </w:p>
    <w:p w:rsidR="00765BFC" w:rsidRDefault="00765BFC">
      <w:pPr>
        <w:rPr>
          <w:lang w:val="es-ES"/>
        </w:rPr>
      </w:pPr>
    </w:p>
    <w:p w:rsidR="00765BFC" w:rsidRDefault="00765BFC">
      <w:pPr>
        <w:rPr>
          <w:lang w:val="es-ES"/>
        </w:rPr>
      </w:pPr>
    </w:p>
    <w:p w:rsidR="00765BFC" w:rsidRDefault="00765BFC">
      <w:pPr>
        <w:rPr>
          <w:lang w:val="es-ES"/>
        </w:rPr>
      </w:pPr>
    </w:p>
    <w:p w:rsidR="00765BFC" w:rsidRDefault="00765BFC">
      <w:pPr>
        <w:rPr>
          <w:lang w:val="es-ES"/>
        </w:rPr>
      </w:pPr>
    </w:p>
    <w:p w:rsidR="00765BFC" w:rsidRDefault="00765BFC">
      <w:pPr>
        <w:rPr>
          <w:lang w:val="es-ES"/>
        </w:rPr>
      </w:pPr>
    </w:p>
    <w:p w:rsidR="00765BFC" w:rsidRDefault="00765BFC">
      <w:pPr>
        <w:rPr>
          <w:lang w:val="es-ES"/>
        </w:rPr>
      </w:pPr>
    </w:p>
    <w:p w:rsidR="00765BFC" w:rsidRDefault="00765BFC">
      <w:pPr>
        <w:rPr>
          <w:lang w:val="es-ES"/>
        </w:rPr>
      </w:pPr>
    </w:p>
    <w:p w:rsidR="00765BFC" w:rsidRDefault="00765BFC">
      <w:pPr>
        <w:rPr>
          <w:lang w:val="es-ES"/>
        </w:rPr>
      </w:pPr>
    </w:p>
    <w:p w:rsidR="00765BFC" w:rsidRDefault="00765BFC">
      <w:pPr>
        <w:rPr>
          <w:lang w:val="es-ES"/>
        </w:rPr>
      </w:pPr>
    </w:p>
    <w:p w:rsidR="00765BFC" w:rsidRDefault="00765BFC">
      <w:pPr>
        <w:rPr>
          <w:lang w:val="es-ES"/>
        </w:rPr>
      </w:pPr>
    </w:p>
    <w:p w:rsidR="00765BFC" w:rsidRDefault="00765BFC">
      <w:pPr>
        <w:rPr>
          <w:lang w:val="es-ES"/>
        </w:rPr>
      </w:pPr>
    </w:p>
    <w:p w:rsidR="00765BFC" w:rsidRDefault="00765BFC">
      <w:pPr>
        <w:rPr>
          <w:lang w:val="es-ES"/>
        </w:rPr>
      </w:pPr>
    </w:p>
    <w:p w:rsidR="00765BFC" w:rsidRDefault="00765BFC">
      <w:pPr>
        <w:rPr>
          <w:lang w:val="es-ES"/>
        </w:rPr>
      </w:pPr>
    </w:p>
    <w:p w:rsidR="00765BFC" w:rsidRDefault="00765BFC">
      <w:pPr>
        <w:rPr>
          <w:lang w:val="es-ES"/>
        </w:rPr>
      </w:pPr>
    </w:p>
    <w:p w:rsidR="00765BFC" w:rsidRPr="00765BFC" w:rsidRDefault="00765BFC">
      <w:pPr>
        <w:rPr>
          <w:b/>
          <w:sz w:val="40"/>
          <w:lang w:val="es-ES"/>
        </w:rPr>
      </w:pPr>
    </w:p>
    <w:p w:rsidR="00765BFC" w:rsidRPr="00765BFC" w:rsidRDefault="00765BFC">
      <w:pPr>
        <w:rPr>
          <w:lang w:val="es-ES"/>
        </w:rPr>
      </w:pPr>
      <w:r w:rsidRPr="00765BFC">
        <w:rPr>
          <w:lang w:val="es-ES"/>
        </w:rPr>
        <w:br w:type="page"/>
      </w:r>
    </w:p>
    <w:sdt>
      <w:sdtPr>
        <w:id w:val="1609154811"/>
        <w:docPartObj>
          <w:docPartGallery w:val="Table of Contents"/>
          <w:docPartUnique/>
        </w:docPartObj>
      </w:sdtPr>
      <w:sdtEndPr>
        <w:rPr>
          <w:rFonts w:asciiTheme="majorHAnsi" w:hAnsiTheme="majorHAnsi"/>
          <w:b w:val="0"/>
          <w:noProof/>
          <w:color w:val="2F5496" w:themeColor="accent1" w:themeShade="BF"/>
          <w:spacing w:val="0"/>
          <w:kern w:val="0"/>
          <w:sz w:val="28"/>
          <w:szCs w:val="28"/>
          <w:lang w:val="en-US"/>
        </w:rPr>
      </w:sdtEndPr>
      <w:sdtContent>
        <w:p w:rsidR="00765BFC" w:rsidRDefault="00765BFC" w:rsidP="00765BFC">
          <w:pPr>
            <w:pStyle w:val="Title"/>
          </w:pPr>
          <w:proofErr w:type="spellStart"/>
          <w:r>
            <w:t>Tabla</w:t>
          </w:r>
          <w:proofErr w:type="spellEnd"/>
          <w:r>
            <w:t xml:space="preserve"> de </w:t>
          </w:r>
          <w:proofErr w:type="spellStart"/>
          <w:r>
            <w:t>contenidos</w:t>
          </w:r>
          <w:proofErr w:type="spellEnd"/>
        </w:p>
        <w:p w:rsidR="00765BFC" w:rsidRDefault="00765BFC" w:rsidP="00765BFC">
          <w:pPr>
            <w:pStyle w:val="TOCHeading"/>
          </w:pPr>
          <w:fldSimple w:instr=" TOC \o &quot;1-3&quot; \h \z \u ">
            <w:r>
              <w:rPr>
                <w:b w:val="0"/>
                <w:bCs w:val="0"/>
                <w:noProof/>
              </w:rPr>
              <w:t>No table of contents entries found.</w:t>
            </w:r>
          </w:fldSimple>
        </w:p>
        <w:bookmarkStart w:id="0" w:name="_GoBack" w:displacedByCustomXml="next"/>
        <w:bookmarkEnd w:id="0" w:displacedByCustomXml="next"/>
      </w:sdtContent>
    </w:sdt>
    <w:p w:rsidR="00435104" w:rsidRPr="00765BFC" w:rsidRDefault="00857987"/>
    <w:sectPr w:rsidR="00435104" w:rsidRPr="00765BFC" w:rsidSect="00765BFC">
      <w:footerReference w:type="even" r:id="rId8"/>
      <w:footerReference w:type="default" r:id="rId9"/>
      <w:pgSz w:w="11900" w:h="16840"/>
      <w:pgMar w:top="1417" w:right="1701" w:bottom="1417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857987" w:rsidRDefault="00857987" w:rsidP="00765BFC">
      <w:r>
        <w:separator/>
      </w:r>
    </w:p>
  </w:endnote>
  <w:endnote w:type="continuationSeparator" w:id="0">
    <w:p w:rsidR="00857987" w:rsidRDefault="00857987" w:rsidP="00765BF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Lato">
    <w:panose1 w:val="020F0502020204030203"/>
    <w:charset w:val="4D"/>
    <w:family w:val="swiss"/>
    <w:pitch w:val="variable"/>
    <w:sig w:usb0="A00000AF" w:usb1="5000604B" w:usb2="00000000" w:usb3="00000000" w:csb0="00000093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Lato Black">
    <w:panose1 w:val="020F0A02020204030203"/>
    <w:charset w:val="4D"/>
    <w:family w:val="swiss"/>
    <w:pitch w:val="variable"/>
    <w:sig w:usb0="A00000AF" w:usb1="5000604B" w:usb2="00000000" w:usb3="00000000" w:csb0="0000009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PageNumber"/>
      </w:rPr>
      <w:id w:val="13123388"/>
      <w:docPartObj>
        <w:docPartGallery w:val="Page Numbers (Bottom of Page)"/>
        <w:docPartUnique/>
      </w:docPartObj>
    </w:sdtPr>
    <w:sdtContent>
      <w:p w:rsidR="00765BFC" w:rsidRDefault="00765BFC" w:rsidP="00993E08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:rsidR="00765BFC" w:rsidRDefault="00765BFC" w:rsidP="00765BFC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PageNumber"/>
      </w:rPr>
      <w:id w:val="1029376933"/>
      <w:docPartObj>
        <w:docPartGallery w:val="Page Numbers (Bottom of Page)"/>
        <w:docPartUnique/>
      </w:docPartObj>
    </w:sdtPr>
    <w:sdtContent>
      <w:p w:rsidR="00765BFC" w:rsidRPr="00765BFC" w:rsidRDefault="00765BFC" w:rsidP="00993E08">
        <w:pPr>
          <w:pStyle w:val="Footer"/>
          <w:framePr w:wrap="none" w:vAnchor="text" w:hAnchor="margin" w:xAlign="right" w:y="1"/>
          <w:rPr>
            <w:rStyle w:val="PageNumber"/>
          </w:rPr>
        </w:pPr>
        <w:r w:rsidRPr="00765BFC">
          <w:rPr>
            <w:rStyle w:val="PageNumber"/>
          </w:rPr>
          <w:fldChar w:fldCharType="begin"/>
        </w:r>
        <w:r w:rsidRPr="00765BFC">
          <w:rPr>
            <w:rStyle w:val="PageNumber"/>
          </w:rPr>
          <w:instrText xml:space="preserve"> PAGE </w:instrText>
        </w:r>
        <w:r w:rsidRPr="00765BFC">
          <w:rPr>
            <w:rStyle w:val="PageNumber"/>
          </w:rPr>
          <w:fldChar w:fldCharType="separate"/>
        </w:r>
        <w:r w:rsidRPr="00765BFC">
          <w:rPr>
            <w:rStyle w:val="PageNumber"/>
            <w:noProof/>
          </w:rPr>
          <w:t>1</w:t>
        </w:r>
        <w:r w:rsidRPr="00765BFC">
          <w:rPr>
            <w:rStyle w:val="PageNumber"/>
          </w:rPr>
          <w:fldChar w:fldCharType="end"/>
        </w:r>
      </w:p>
    </w:sdtContent>
  </w:sdt>
  <w:p w:rsidR="00765BFC" w:rsidRDefault="00765BFC" w:rsidP="00765BFC">
    <w:pPr>
      <w:pStyle w:val="Footer"/>
      <w:ind w:right="360"/>
    </w:pPr>
    <w:r>
      <w:t>Horus Mirror – IPO – Interfaces Imaginadas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857987" w:rsidRDefault="00857987" w:rsidP="00765BFC">
      <w:r>
        <w:separator/>
      </w:r>
    </w:p>
  </w:footnote>
  <w:footnote w:type="continuationSeparator" w:id="0">
    <w:p w:rsidR="00857987" w:rsidRDefault="00857987" w:rsidP="00765BFC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4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F04A2"/>
    <w:rsid w:val="006D6A97"/>
    <w:rsid w:val="00765BFC"/>
    <w:rsid w:val="00857987"/>
    <w:rsid w:val="008F04A2"/>
    <w:rsid w:val="00B84577"/>
    <w:rsid w:val="00BF11B4"/>
    <w:rsid w:val="00CC7BD7"/>
    <w:rsid w:val="00DE7A7F"/>
    <w:rsid w:val="00E536D5"/>
    <w:rsid w:val="00EA63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52C03458"/>
  <w14:defaultImageDpi w14:val="32767"/>
  <w15:chartTrackingRefBased/>
  <w15:docId w15:val="{422FB72F-B0BE-EA41-8CBE-36D6E29EF21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765BFC"/>
    <w:rPr>
      <w:rFonts w:ascii="Lato" w:hAnsi="Lato"/>
    </w:rPr>
  </w:style>
  <w:style w:type="paragraph" w:styleId="Heading1">
    <w:name w:val="heading 1"/>
    <w:basedOn w:val="Normal"/>
    <w:next w:val="Normal"/>
    <w:link w:val="Heading1Char"/>
    <w:uiPriority w:val="9"/>
    <w:qFormat/>
    <w:rsid w:val="00765BFC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765BFC"/>
    <w:pPr>
      <w:tabs>
        <w:tab w:val="center" w:pos="4419"/>
        <w:tab w:val="right" w:pos="8838"/>
      </w:tabs>
    </w:pPr>
  </w:style>
  <w:style w:type="character" w:customStyle="1" w:styleId="HeaderChar">
    <w:name w:val="Header Char"/>
    <w:basedOn w:val="DefaultParagraphFont"/>
    <w:link w:val="Header"/>
    <w:uiPriority w:val="99"/>
    <w:rsid w:val="00765BFC"/>
    <w:rPr>
      <w:rFonts w:ascii="Lato" w:hAnsi="Lato"/>
    </w:rPr>
  </w:style>
  <w:style w:type="paragraph" w:styleId="Footer">
    <w:name w:val="footer"/>
    <w:basedOn w:val="Normal"/>
    <w:link w:val="FooterChar"/>
    <w:uiPriority w:val="99"/>
    <w:unhideWhenUsed/>
    <w:rsid w:val="00765BFC"/>
    <w:pPr>
      <w:tabs>
        <w:tab w:val="center" w:pos="4419"/>
        <w:tab w:val="right" w:pos="8838"/>
      </w:tabs>
    </w:pPr>
  </w:style>
  <w:style w:type="character" w:customStyle="1" w:styleId="FooterChar">
    <w:name w:val="Footer Char"/>
    <w:basedOn w:val="DefaultParagraphFont"/>
    <w:link w:val="Footer"/>
    <w:uiPriority w:val="99"/>
    <w:rsid w:val="00765BFC"/>
    <w:rPr>
      <w:rFonts w:ascii="Lato" w:hAnsi="Lato"/>
    </w:rPr>
  </w:style>
  <w:style w:type="character" w:styleId="PageNumber">
    <w:name w:val="page number"/>
    <w:basedOn w:val="DefaultParagraphFont"/>
    <w:uiPriority w:val="99"/>
    <w:semiHidden/>
    <w:unhideWhenUsed/>
    <w:rsid w:val="00765BFC"/>
  </w:style>
  <w:style w:type="character" w:customStyle="1" w:styleId="Heading1Char">
    <w:name w:val="Heading 1 Char"/>
    <w:basedOn w:val="DefaultParagraphFont"/>
    <w:link w:val="Heading1"/>
    <w:uiPriority w:val="9"/>
    <w:rsid w:val="00765BF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765BFC"/>
    <w:pPr>
      <w:spacing w:before="480" w:line="276" w:lineRule="auto"/>
      <w:outlineLvl w:val="9"/>
    </w:pPr>
    <w:rPr>
      <w:b/>
      <w:bCs/>
      <w:sz w:val="28"/>
      <w:szCs w:val="28"/>
      <w:lang w:val="en-US"/>
    </w:rPr>
  </w:style>
  <w:style w:type="paragraph" w:styleId="TOC1">
    <w:name w:val="toc 1"/>
    <w:basedOn w:val="Normal"/>
    <w:next w:val="Normal"/>
    <w:autoRedefine/>
    <w:uiPriority w:val="39"/>
    <w:semiHidden/>
    <w:unhideWhenUsed/>
    <w:rsid w:val="00765BFC"/>
    <w:pPr>
      <w:spacing w:before="120"/>
    </w:pPr>
    <w:rPr>
      <w:rFonts w:asciiTheme="minorHAnsi" w:hAnsiTheme="minorHAnsi" w:cstheme="minorHAnsi"/>
      <w:b/>
      <w:bCs/>
      <w:i/>
      <w:iCs/>
    </w:rPr>
  </w:style>
  <w:style w:type="paragraph" w:styleId="TOC2">
    <w:name w:val="toc 2"/>
    <w:basedOn w:val="Normal"/>
    <w:next w:val="Normal"/>
    <w:autoRedefine/>
    <w:uiPriority w:val="39"/>
    <w:semiHidden/>
    <w:unhideWhenUsed/>
    <w:rsid w:val="00765BFC"/>
    <w:pPr>
      <w:spacing w:before="120"/>
      <w:ind w:left="240"/>
    </w:pPr>
    <w:rPr>
      <w:rFonts w:asciiTheme="minorHAnsi" w:hAnsiTheme="minorHAnsi" w:cstheme="minorHAnsi"/>
      <w:b/>
      <w:bCs/>
      <w:sz w:val="22"/>
      <w:szCs w:val="22"/>
    </w:rPr>
  </w:style>
  <w:style w:type="paragraph" w:styleId="TOC3">
    <w:name w:val="toc 3"/>
    <w:basedOn w:val="Normal"/>
    <w:next w:val="Normal"/>
    <w:autoRedefine/>
    <w:uiPriority w:val="39"/>
    <w:semiHidden/>
    <w:unhideWhenUsed/>
    <w:rsid w:val="00765BFC"/>
    <w:pPr>
      <w:ind w:left="480"/>
    </w:pPr>
    <w:rPr>
      <w:rFonts w:asciiTheme="minorHAnsi" w:hAnsiTheme="minorHAnsi" w:cstheme="minorHAnsi"/>
      <w:sz w:val="20"/>
      <w:szCs w:val="20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765BFC"/>
    <w:pPr>
      <w:ind w:left="720"/>
    </w:pPr>
    <w:rPr>
      <w:rFonts w:asciiTheme="minorHAnsi" w:hAnsiTheme="minorHAnsi" w:cs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765BFC"/>
    <w:pPr>
      <w:ind w:left="960"/>
    </w:pPr>
    <w:rPr>
      <w:rFonts w:asciiTheme="minorHAnsi" w:hAnsiTheme="minorHAnsi" w:cs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765BFC"/>
    <w:pPr>
      <w:ind w:left="1200"/>
    </w:pPr>
    <w:rPr>
      <w:rFonts w:asciiTheme="minorHAnsi" w:hAnsiTheme="minorHAnsi" w:cs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765BFC"/>
    <w:pPr>
      <w:ind w:left="1440"/>
    </w:pPr>
    <w:rPr>
      <w:rFonts w:asciiTheme="minorHAnsi" w:hAnsiTheme="minorHAnsi" w:cs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765BFC"/>
    <w:pPr>
      <w:ind w:left="1680"/>
    </w:pPr>
    <w:rPr>
      <w:rFonts w:asciiTheme="minorHAnsi" w:hAnsiTheme="minorHAnsi" w:cs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765BFC"/>
    <w:pPr>
      <w:ind w:left="1920"/>
    </w:pPr>
    <w:rPr>
      <w:rFonts w:asciiTheme="minorHAnsi" w:hAnsiTheme="minorHAnsi" w:cstheme="minorHAnsi"/>
      <w:sz w:val="20"/>
      <w:szCs w:val="20"/>
    </w:rPr>
  </w:style>
  <w:style w:type="paragraph" w:styleId="Title">
    <w:name w:val="Title"/>
    <w:basedOn w:val="Normal"/>
    <w:next w:val="Normal"/>
    <w:link w:val="TitleChar"/>
    <w:uiPriority w:val="10"/>
    <w:qFormat/>
    <w:rsid w:val="00765BFC"/>
    <w:pPr>
      <w:contextualSpacing/>
    </w:pPr>
    <w:rPr>
      <w:rFonts w:ascii="Lato Black" w:eastAsiaTheme="majorEastAsia" w:hAnsi="Lato Black" w:cstheme="majorBidi"/>
      <w:b/>
      <w:color w:val="3B3838" w:themeColor="background2" w:themeShade="40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65BFC"/>
    <w:rPr>
      <w:rFonts w:ascii="Lato Black" w:eastAsiaTheme="majorEastAsia" w:hAnsi="Lato Black" w:cstheme="majorBidi"/>
      <w:b/>
      <w:color w:val="3B3838" w:themeColor="background2" w:themeShade="40"/>
      <w:spacing w:val="-10"/>
      <w:kern w:val="28"/>
      <w:sz w:val="56"/>
      <w:szCs w:val="5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008627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theme" Target="theme/theme1.xml"/><Relationship Id="rId5" Type="http://schemas.openxmlformats.org/officeDocument/2006/relationships/footnotes" Target="footnotes.xml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GostTitle.XSL" StyleName="GOST - Title Sort" Version="2003"/>
</file>

<file path=customXml/itemProps1.xml><?xml version="1.0" encoding="utf-8"?>
<ds:datastoreItem xmlns:ds="http://schemas.openxmlformats.org/officeDocument/2006/customXml" ds:itemID="{1898DFFC-FAD1-824F-B5BC-C1227BAFBF5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</TotalTime>
  <Pages>2</Pages>
  <Words>18</Words>
  <Characters>107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Iñaki Tajes Reiris</dc:creator>
  <cp:keywords/>
  <dc:description/>
  <cp:lastModifiedBy>Iñaki Tajes Reiris</cp:lastModifiedBy>
  <cp:revision>3</cp:revision>
  <dcterms:created xsi:type="dcterms:W3CDTF">2018-05-20T08:43:00Z</dcterms:created>
  <dcterms:modified xsi:type="dcterms:W3CDTF">2018-05-20T09:54:00Z</dcterms:modified>
</cp:coreProperties>
</file>